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F" w:rsidRPr="000C5BAA" w:rsidRDefault="00E1286F" w:rsidP="000C5BAA">
      <w:pPr>
        <w:tabs>
          <w:tab w:val="left" w:pos="2220"/>
        </w:tabs>
        <w:rPr>
          <w:b/>
          <w:bCs/>
          <w:sz w:val="28"/>
          <w:szCs w:val="28"/>
          <w:u w:val="single"/>
        </w:rPr>
      </w:pPr>
      <w:r w:rsidRPr="00CE3DB9">
        <w:rPr>
          <w:b/>
          <w:bCs/>
          <w:sz w:val="28"/>
          <w:szCs w:val="28"/>
          <w:u w:val="single"/>
        </w:rPr>
        <w:t>TARİHSEL GELİŞİM:</w:t>
      </w:r>
    </w:p>
    <w:p w:rsidR="00E1286F" w:rsidRPr="000C5BAA" w:rsidRDefault="00E1286F" w:rsidP="00E128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BAA">
        <w:rPr>
          <w:rFonts w:ascii="Times New Roman" w:hAnsi="Times New Roman" w:cs="Times New Roman"/>
          <w:b/>
          <w:bCs/>
          <w:sz w:val="24"/>
          <w:szCs w:val="24"/>
        </w:rPr>
        <w:t>AKPINAR MAHALLESİ</w:t>
      </w:r>
    </w:p>
    <w:p w:rsidR="00E1286F" w:rsidRPr="000C5BAA" w:rsidRDefault="00E1286F" w:rsidP="00E128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C5BAA">
        <w:rPr>
          <w:rFonts w:ascii="Times New Roman" w:hAnsi="Times New Roman" w:cs="Times New Roman"/>
          <w:b/>
          <w:iCs/>
          <w:sz w:val="24"/>
          <w:szCs w:val="24"/>
        </w:rPr>
        <w:t>Tarihi</w:t>
      </w:r>
    </w:p>
    <w:p w:rsidR="00E1286F" w:rsidRPr="000C5BAA" w:rsidRDefault="00E1286F" w:rsidP="00E1286F">
      <w:pPr>
        <w:rPr>
          <w:rFonts w:ascii="Times New Roman" w:hAnsi="Times New Roman" w:cs="Times New Roman"/>
          <w:sz w:val="24"/>
          <w:szCs w:val="24"/>
        </w:rPr>
      </w:pPr>
      <w:r w:rsidRPr="000C5BAA">
        <w:rPr>
          <w:rFonts w:ascii="Times New Roman" w:hAnsi="Times New Roman" w:cs="Times New Roman"/>
          <w:sz w:val="24"/>
          <w:szCs w:val="24"/>
        </w:rPr>
        <w:t xml:space="preserve">     Köyün bir kuruluş aşaması veya hikâyesi yoktur. Ancak yerleşim yeri olarak Büyükşehir mücavir alanı sınırları genişletilince köyümüz mahalle statüne alınmıştır. Şu anda yerleşim yeri mahalle olarak geçmektedir.</w:t>
      </w:r>
    </w:p>
    <w:p w:rsidR="00E1286F" w:rsidRPr="000C5BAA" w:rsidRDefault="00E1286F" w:rsidP="00E1286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5BAA">
        <w:rPr>
          <w:rFonts w:ascii="Times New Roman" w:hAnsi="Times New Roman" w:cs="Times New Roman"/>
          <w:b/>
          <w:iCs/>
          <w:sz w:val="24"/>
          <w:szCs w:val="24"/>
        </w:rPr>
        <w:t>Eğitim</w:t>
      </w:r>
    </w:p>
    <w:p w:rsidR="00E1286F" w:rsidRPr="000C5BAA" w:rsidRDefault="00E1286F" w:rsidP="00E1286F">
      <w:pPr>
        <w:pStyle w:val="NormalWeb"/>
        <w:spacing w:before="0" w:beforeAutospacing="0" w:after="75" w:afterAutospacing="0" w:line="225" w:lineRule="atLeast"/>
        <w:rPr>
          <w:color w:val="777777"/>
        </w:rPr>
      </w:pPr>
      <w:r w:rsidRPr="000C5BAA">
        <w:rPr>
          <w:color w:val="777777"/>
        </w:rPr>
        <w:t xml:space="preserve">Okulumuz 2005 yılında yıkılmış ve </w:t>
      </w:r>
      <w:proofErr w:type="gramStart"/>
      <w:r w:rsidRPr="000C5BAA">
        <w:rPr>
          <w:color w:val="777777"/>
        </w:rPr>
        <w:t>hayır sever</w:t>
      </w:r>
      <w:proofErr w:type="gramEnd"/>
      <w:r w:rsidRPr="000C5BAA">
        <w:rPr>
          <w:color w:val="777777"/>
        </w:rPr>
        <w:t xml:space="preserve"> vatandaşımız tarafından yeniden yapılmıştır. Okul ismi Akpınar Nazlı Anne İlkokulu olarak değişmiştir. 2012 yılında zemininden dolayı tekrar yıkılarak yeniden yapılmış ve Eğitim-Öğretime 2014-2015 yılı Ekim ayında hizmete açılmıştır.</w:t>
      </w:r>
    </w:p>
    <w:p w:rsidR="00E1286F" w:rsidRPr="000C5BAA" w:rsidRDefault="00E1286F" w:rsidP="00E1286F">
      <w:pPr>
        <w:pStyle w:val="NormalWeb"/>
        <w:spacing w:before="0" w:beforeAutospacing="0" w:after="75" w:afterAutospacing="0" w:line="225" w:lineRule="atLeast"/>
        <w:rPr>
          <w:color w:val="777777"/>
        </w:rPr>
      </w:pPr>
      <w:r w:rsidRPr="000C5BAA">
        <w:rPr>
          <w:color w:val="777777"/>
        </w:rPr>
        <w:t>Okulumuz tek katlı olup, 2 dersliği, 1 Müdür Odası,2 lavabo,1 Öğretmenler Odası,1 Depo,1 tane 2+1 Lojmandan oluşmaktadır.</w:t>
      </w:r>
    </w:p>
    <w:p w:rsidR="00E1286F" w:rsidRPr="000C5BAA" w:rsidRDefault="00E1286F" w:rsidP="000C5BAA">
      <w:pPr>
        <w:pStyle w:val="NormalWeb"/>
        <w:spacing w:before="0" w:beforeAutospacing="0" w:after="75" w:afterAutospacing="0" w:line="225" w:lineRule="atLeast"/>
        <w:rPr>
          <w:color w:val="777777"/>
        </w:rPr>
      </w:pPr>
      <w:r w:rsidRPr="000C5BAA">
        <w:rPr>
          <w:color w:val="777777"/>
        </w:rPr>
        <w:t xml:space="preserve">Okulumuzda 2014-2015 Eğitim-Öğretim yılı itibariyle 25 öğrenci eğitim ve öğretim görmekte olup normal eğitim yapılmaktadır. Normu 2 </w:t>
      </w:r>
      <w:proofErr w:type="spellStart"/>
      <w:r w:rsidRPr="000C5BAA">
        <w:rPr>
          <w:color w:val="777777"/>
        </w:rPr>
        <w:t>dir</w:t>
      </w:r>
      <w:proofErr w:type="spellEnd"/>
      <w:r w:rsidRPr="000C5BAA">
        <w:rPr>
          <w:color w:val="777777"/>
        </w:rPr>
        <w:t xml:space="preserve">. Okul Müdürümüz Sami </w:t>
      </w:r>
      <w:r w:rsidR="00FD6038">
        <w:rPr>
          <w:color w:val="777777"/>
        </w:rPr>
        <w:t>Ç</w:t>
      </w:r>
      <w:r w:rsidR="000C5BAA" w:rsidRPr="000C5BAA">
        <w:rPr>
          <w:color w:val="777777"/>
        </w:rPr>
        <w:t>O</w:t>
      </w:r>
      <w:r w:rsidR="00FD6038">
        <w:rPr>
          <w:color w:val="777777"/>
        </w:rPr>
        <w:t>LA</w:t>
      </w:r>
      <w:r w:rsidR="000C5BAA" w:rsidRPr="000C5BAA">
        <w:rPr>
          <w:color w:val="777777"/>
        </w:rPr>
        <w:t>KOĞLU’</w:t>
      </w:r>
      <w:r w:rsidR="00FD6038">
        <w:rPr>
          <w:color w:val="777777"/>
        </w:rPr>
        <w:t xml:space="preserve"> </w:t>
      </w:r>
      <w:r w:rsidR="000C5BAA" w:rsidRPr="000C5BAA">
        <w:rPr>
          <w:color w:val="777777"/>
        </w:rPr>
        <w:t>dur.</w:t>
      </w:r>
    </w:p>
    <w:p w:rsidR="000C5BAA" w:rsidRPr="000C5BAA" w:rsidRDefault="000C5BAA" w:rsidP="000C5BAA">
      <w:pPr>
        <w:pStyle w:val="NormalWeb"/>
        <w:spacing w:before="0" w:beforeAutospacing="0" w:after="75" w:afterAutospacing="0" w:line="225" w:lineRule="atLeast"/>
        <w:rPr>
          <w:color w:val="777777"/>
        </w:rPr>
      </w:pPr>
    </w:p>
    <w:p w:rsidR="00E1286F" w:rsidRPr="000C5BAA" w:rsidRDefault="00E1286F" w:rsidP="00E128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C5BAA">
        <w:rPr>
          <w:rFonts w:ascii="Times New Roman" w:hAnsi="Times New Roman" w:cs="Times New Roman"/>
          <w:b/>
          <w:iCs/>
          <w:sz w:val="24"/>
          <w:szCs w:val="24"/>
        </w:rPr>
        <w:t>Coğrafya</w:t>
      </w:r>
    </w:p>
    <w:p w:rsidR="00E1286F" w:rsidRPr="000C5BAA" w:rsidRDefault="00E1286F" w:rsidP="000C5BAA">
      <w:pPr>
        <w:jc w:val="both"/>
        <w:rPr>
          <w:rFonts w:ascii="Times New Roman" w:hAnsi="Times New Roman" w:cs="Times New Roman"/>
          <w:sz w:val="24"/>
          <w:szCs w:val="24"/>
        </w:rPr>
      </w:pPr>
      <w:r w:rsidRPr="000C5BAA">
        <w:rPr>
          <w:rFonts w:ascii="Times New Roman" w:hAnsi="Times New Roman" w:cs="Times New Roman"/>
          <w:sz w:val="24"/>
          <w:szCs w:val="24"/>
        </w:rPr>
        <w:t xml:space="preserve">     Okulumuz Gaziantep ilinin Şahinbey ilçesine bağlı olup Akpınar Mahallesi’ndedir. Mahalle merkeze 20 km. uzaklıktadır. </w:t>
      </w:r>
      <w:r w:rsidR="000C5BAA" w:rsidRPr="000C5BAA">
        <w:rPr>
          <w:rFonts w:ascii="Times New Roman" w:hAnsi="Times New Roman" w:cs="Times New Roman"/>
          <w:sz w:val="24"/>
          <w:szCs w:val="24"/>
        </w:rPr>
        <w:t xml:space="preserve">İlk </w:t>
      </w:r>
      <w:r w:rsidRPr="000C5BAA">
        <w:rPr>
          <w:rFonts w:ascii="Times New Roman" w:hAnsi="Times New Roman" w:cs="Times New Roman"/>
          <w:sz w:val="24"/>
          <w:szCs w:val="24"/>
        </w:rPr>
        <w:t xml:space="preserve">Okul köy halkı ve devlet işbirliği ile yapılmış olup </w:t>
      </w:r>
      <w:bookmarkStart w:id="0" w:name="_GoBack"/>
      <w:bookmarkEnd w:id="0"/>
      <w:r w:rsidRPr="000C5BAA">
        <w:rPr>
          <w:rFonts w:ascii="Times New Roman" w:hAnsi="Times New Roman" w:cs="Times New Roman"/>
          <w:sz w:val="24"/>
          <w:szCs w:val="24"/>
        </w:rPr>
        <w:t>yapılış tarihi 1962’dir. Mahallede toplam</w:t>
      </w:r>
      <w:r w:rsidR="000C5BAA" w:rsidRPr="000C5BAA">
        <w:rPr>
          <w:rFonts w:ascii="Times New Roman" w:hAnsi="Times New Roman" w:cs="Times New Roman"/>
          <w:sz w:val="24"/>
          <w:szCs w:val="24"/>
        </w:rPr>
        <w:t xml:space="preserve"> 56 </w:t>
      </w:r>
      <w:r w:rsidRPr="000C5BAA">
        <w:rPr>
          <w:rFonts w:ascii="Times New Roman" w:hAnsi="Times New Roman" w:cs="Times New Roman"/>
          <w:sz w:val="24"/>
          <w:szCs w:val="24"/>
        </w:rPr>
        <w:t xml:space="preserve">hane bulunmaktadır. </w:t>
      </w:r>
      <w:r w:rsidR="000C5BAA">
        <w:rPr>
          <w:rFonts w:ascii="Times New Roman" w:hAnsi="Times New Roman" w:cs="Times New Roman"/>
          <w:sz w:val="24"/>
          <w:szCs w:val="24"/>
        </w:rPr>
        <w:t>Burç Göledine çok yakındır.</w:t>
      </w:r>
    </w:p>
    <w:p w:rsidR="00E1286F" w:rsidRPr="000C5BAA" w:rsidRDefault="00E1286F" w:rsidP="00E128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C5BAA">
        <w:rPr>
          <w:rFonts w:ascii="Times New Roman" w:hAnsi="Times New Roman" w:cs="Times New Roman"/>
          <w:b/>
          <w:iCs/>
          <w:sz w:val="24"/>
          <w:szCs w:val="24"/>
        </w:rPr>
        <w:t>Ekonomi</w:t>
      </w:r>
    </w:p>
    <w:p w:rsidR="00CE4833" w:rsidRPr="000C5BAA" w:rsidRDefault="00E1286F" w:rsidP="000C5BA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BAA">
        <w:rPr>
          <w:rFonts w:ascii="Times New Roman" w:hAnsi="Times New Roman" w:cs="Times New Roman"/>
          <w:sz w:val="24"/>
          <w:szCs w:val="24"/>
        </w:rPr>
        <w:t xml:space="preserve">Köy halkı, büyük ve küçükbaş hayvan yetiştirmektedir. Tarım alanında üzüm, incir, zeytin,  ceviz, </w:t>
      </w:r>
      <w:proofErr w:type="gramStart"/>
      <w:r w:rsidRPr="000C5BAA">
        <w:rPr>
          <w:rFonts w:ascii="Times New Roman" w:hAnsi="Times New Roman" w:cs="Times New Roman"/>
          <w:sz w:val="24"/>
          <w:szCs w:val="24"/>
        </w:rPr>
        <w:t xml:space="preserve">arpa </w:t>
      </w:r>
      <w:r w:rsidR="000C5BAA" w:rsidRPr="000C5BAA">
        <w:rPr>
          <w:rFonts w:ascii="Times New Roman" w:hAnsi="Times New Roman" w:cs="Times New Roman"/>
          <w:sz w:val="24"/>
          <w:szCs w:val="24"/>
        </w:rPr>
        <w:t>,</w:t>
      </w:r>
      <w:r w:rsidRPr="000C5BAA">
        <w:rPr>
          <w:rFonts w:ascii="Times New Roman" w:hAnsi="Times New Roman" w:cs="Times New Roman"/>
          <w:sz w:val="24"/>
          <w:szCs w:val="24"/>
        </w:rPr>
        <w:t>buğday</w:t>
      </w:r>
      <w:proofErr w:type="gramEnd"/>
      <w:r w:rsidRPr="000C5BAA">
        <w:rPr>
          <w:rFonts w:ascii="Times New Roman" w:hAnsi="Times New Roman" w:cs="Times New Roman"/>
          <w:sz w:val="24"/>
          <w:szCs w:val="24"/>
        </w:rPr>
        <w:t xml:space="preserve">, mercimek, biber, karpuz, kavun, patlıcan ve kabak gibi ürünler yetiştirilmektedir. Bağ evi yapımı arttığından, topraklar oldukça değerlenmiştir. Emlakçılık, şehirde </w:t>
      </w:r>
      <w:proofErr w:type="spellStart"/>
      <w:r w:rsidRPr="000C5BAA">
        <w:rPr>
          <w:rFonts w:ascii="Times New Roman" w:hAnsi="Times New Roman" w:cs="Times New Roman"/>
          <w:sz w:val="24"/>
          <w:szCs w:val="24"/>
        </w:rPr>
        <w:t>dükkâncılık</w:t>
      </w:r>
      <w:proofErr w:type="spellEnd"/>
      <w:r w:rsidRPr="000C5BAA">
        <w:rPr>
          <w:rFonts w:ascii="Times New Roman" w:hAnsi="Times New Roman" w:cs="Times New Roman"/>
          <w:sz w:val="24"/>
          <w:szCs w:val="24"/>
        </w:rPr>
        <w:t xml:space="preserve"> veya çeşitli işlerde çalışma yaygındır. Mahalle sınırları içinde turistik tesis bulunmaktadır. Fakir aile son derece azdır.</w:t>
      </w:r>
    </w:p>
    <w:sectPr w:rsidR="00CE4833" w:rsidRPr="000C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1"/>
    <w:rsid w:val="000C5BAA"/>
    <w:rsid w:val="001F6331"/>
    <w:rsid w:val="006100A1"/>
    <w:rsid w:val="0082791D"/>
    <w:rsid w:val="008E71E9"/>
    <w:rsid w:val="00CE4833"/>
    <w:rsid w:val="00E1286F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2015-03-30T15:54:00Z</dcterms:created>
  <dcterms:modified xsi:type="dcterms:W3CDTF">2015-04-09T17:32:00Z</dcterms:modified>
</cp:coreProperties>
</file>